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ело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1158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0"/>
        <w:gridCol w:w="477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ХМАО - Югры Миненко Юлия Борисовна,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участием лица,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Фасс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Фасс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Артуровича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час. </w:t>
      </w:r>
      <w:r>
        <w:rPr>
          <w:rFonts w:ascii="Times New Roman" w:eastAsia="Times New Roman" w:hAnsi="Times New Roman" w:cs="Times New Roman"/>
          <w:sz w:val="26"/>
          <w:szCs w:val="26"/>
        </w:rPr>
        <w:t>Фасс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по месту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Молодежная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д.11 кв.5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в срок, предусмотренный ч.1 ст.32.2 КоАП РФ,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18810386250300006504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ч.2 ст.12.2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Фасс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 помощью защитника не воспользовался, протокол об административном правонарушении не оспаривал, штраф своевременно не оплатил, в связи с тем, что забыл из-за смерти супруги.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Фасс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А.А.,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отдела Госавтоинспекции по Октябрьскому району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Фасса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18810386250300006504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ч.2 ст.12.2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</w:t>
      </w:r>
      <w:r>
        <w:rPr>
          <w:rFonts w:ascii="Times New Roman" w:eastAsia="Times New Roman" w:hAnsi="Times New Roman" w:cs="Times New Roman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ением наказания в виде штрафа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>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18810386250300006504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02.07.2025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01.09.2025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Вместе с тем,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Фасса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86хм №</w:t>
      </w:r>
      <w:r>
        <w:rPr>
          <w:rFonts w:ascii="Times New Roman" w:eastAsia="Times New Roman" w:hAnsi="Times New Roman" w:cs="Times New Roman"/>
          <w:sz w:val="26"/>
          <w:szCs w:val="26"/>
        </w:rPr>
        <w:t>605586 от 10.09.2025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18810386250300006504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11.06.2025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Фасса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Фасса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</w:t>
      </w:r>
      <w:r>
        <w:rPr>
          <w:rFonts w:ascii="Times New Roman" w:eastAsia="Times New Roman" w:hAnsi="Times New Roman" w:cs="Times New Roman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 обстоятельствами являю</w:t>
      </w:r>
      <w:r>
        <w:rPr>
          <w:rFonts w:ascii="Times New Roman" w:eastAsia="Times New Roman" w:hAnsi="Times New Roman" w:cs="Times New Roman"/>
          <w:sz w:val="26"/>
          <w:szCs w:val="26"/>
        </w:rPr>
        <w:t>тся признание вины в совершенном правонарушение,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неудовлетворительное состояние здоровья, смерть близкого родственника,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ч.2.2 ст.4.1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раздела II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Кодекса, в случае, если минимальный размер административного штрафа для граждан составляе</w:t>
      </w:r>
      <w:r>
        <w:rPr>
          <w:rFonts w:ascii="Times New Roman" w:eastAsia="Times New Roman" w:hAnsi="Times New Roman" w:cs="Times New Roman"/>
          <w:sz w:val="26"/>
          <w:szCs w:val="26"/>
        </w:rPr>
        <w:t>т не менее десяти тысяч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410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раздела II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 либо соответствующей статьей или частью статьи закона субъекта Российской Федерации об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дминистративных правонарушениях ч.2.3 ст.4.1 КоАП РФ).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наличия смя</w:t>
      </w:r>
      <w:r>
        <w:rPr>
          <w:rFonts w:ascii="Times New Roman" w:eastAsia="Times New Roman" w:hAnsi="Times New Roman" w:cs="Times New Roman"/>
          <w:sz w:val="26"/>
          <w:szCs w:val="26"/>
        </w:rPr>
        <w:t>гчающих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обстоятельств, отсутствия отягчающих наказание обстоятельств, имущественного положения лица, мировой судья считает возможным назначить штраф менее минимального размера штрафа, предусмотренного ч.1 ст.20.25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Фасс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Артуровича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</w:t>
      </w:r>
      <w:r>
        <w:rPr>
          <w:rFonts w:ascii="Times New Roman" w:eastAsia="Times New Roman" w:hAnsi="Times New Roman" w:cs="Times New Roman"/>
          <w:sz w:val="26"/>
          <w:szCs w:val="26"/>
        </w:rPr>
        <w:t>т.20.25 КоАП РФ, и назначить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 тысяч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ОКТМО 71871000 ИНН 8601073664 КПП 860101001 </w:t>
      </w:r>
      <w:r>
        <w:rPr>
          <w:rFonts w:ascii="Times New Roman" w:eastAsia="Times New Roman" w:hAnsi="Times New Roman" w:cs="Times New Roman"/>
          <w:sz w:val="26"/>
          <w:szCs w:val="26"/>
        </w:rPr>
        <w:t>КБК 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0412365400725011582520122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  <w:sz w:val="26"/>
          <w:szCs w:val="26"/>
        </w:rPr>
        <w:t>рового судью,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